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38" w:rsidRDefault="002D7838" w:rsidP="002D7838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A9580D">
        <w:rPr>
          <w:b/>
          <w:bCs/>
        </w:rPr>
        <w:t>KLAUZULA INFORMACYJNA – MONITORING WIZYJNY</w:t>
      </w:r>
    </w:p>
    <w:p w:rsidR="002D7838" w:rsidRPr="00A9580D" w:rsidRDefault="002D7838" w:rsidP="002D7838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7838" w:rsidRPr="00A9580D" w:rsidTr="005A5E76">
        <w:tc>
          <w:tcPr>
            <w:tcW w:w="9212" w:type="dxa"/>
            <w:shd w:val="clear" w:color="auto" w:fill="auto"/>
          </w:tcPr>
          <w:p w:rsidR="002D7838" w:rsidRPr="00A9580D" w:rsidRDefault="002D7838" w:rsidP="005A5E76">
            <w:pPr>
              <w:jc w:val="both"/>
              <w:rPr>
                <w:rFonts w:eastAsia="Calibri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 xml:space="preserve">Zgodnie z zapisami art. 13 ust. 1 i ust. 2 Rozporządzenia Parlamentu Europejskiego i Rady [UE] 2016/679 z dnia 27 kwietnia 2016 r. w sprawie ochrony osób fizycznych w związku </w:t>
            </w:r>
            <w:r w:rsidRPr="00A9580D">
              <w:rPr>
                <w:rFonts w:eastAsia="Calibri"/>
                <w:sz w:val="22"/>
                <w:szCs w:val="22"/>
              </w:rPr>
              <w:br/>
              <w:t xml:space="preserve">z przetwarzaniem danych osobowych i w sprawie swobodnego przepływu takich danych oraz uchylenia </w:t>
            </w:r>
            <w:r>
              <w:rPr>
                <w:rFonts w:eastAsia="Calibri"/>
                <w:sz w:val="22"/>
                <w:szCs w:val="22"/>
              </w:rPr>
              <w:t>dyrektywy 95/46/WE (</w:t>
            </w:r>
            <w:r w:rsidRPr="00CC48B8">
              <w:rPr>
                <w:rFonts w:eastAsia="Calibri"/>
                <w:sz w:val="22"/>
                <w:szCs w:val="22"/>
              </w:rPr>
              <w:t>Dz. Urz. UE L 119 z 04</w:t>
            </w:r>
            <w:r>
              <w:rPr>
                <w:rFonts w:eastAsia="Calibri"/>
                <w:sz w:val="22"/>
                <w:szCs w:val="22"/>
              </w:rPr>
              <w:t>.05.2016, dalej: Rozporządzenie)</w:t>
            </w:r>
            <w:r w:rsidRPr="00CC48B8">
              <w:rPr>
                <w:rFonts w:eastAsia="Calibri"/>
                <w:sz w:val="22"/>
                <w:szCs w:val="22"/>
              </w:rPr>
              <w:t xml:space="preserve"> Dyrektor Świętokrzyskiego Oddziału Wojewódzkiego</w:t>
            </w:r>
            <w:r w:rsidRPr="00CC48B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CC48B8">
              <w:rPr>
                <w:rFonts w:eastAsia="Calibri"/>
                <w:bCs/>
                <w:sz w:val="22"/>
                <w:szCs w:val="22"/>
              </w:rPr>
              <w:t>Narodowego Funduszu Zdrowia z siedzibą w Kielcach informuje</w:t>
            </w:r>
            <w:r w:rsidRPr="00CC48B8">
              <w:rPr>
                <w:rFonts w:eastAsia="Calibri"/>
                <w:b/>
                <w:bCs/>
                <w:sz w:val="22"/>
                <w:szCs w:val="22"/>
              </w:rPr>
              <w:t>,</w:t>
            </w:r>
            <w:r w:rsidRPr="00CC48B8">
              <w:rPr>
                <w:rFonts w:eastAsia="Calibri"/>
                <w:sz w:val="22"/>
                <w:szCs w:val="22"/>
              </w:rPr>
              <w:t xml:space="preserve"> iż:</w:t>
            </w:r>
          </w:p>
          <w:p w:rsidR="002D7838" w:rsidRPr="00420F7A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Administratorem systemu monitoringu wizyjnego jest Świętokrzyski Oddział Wojewódzki</w:t>
            </w:r>
            <w:r w:rsidRPr="00A9580D">
              <w:rPr>
                <w:rStyle w:val="Pogrubienie"/>
                <w:sz w:val="22"/>
                <w:szCs w:val="22"/>
              </w:rPr>
              <w:t xml:space="preserve"> </w:t>
            </w:r>
            <w:r w:rsidRPr="00420F7A">
              <w:rPr>
                <w:rStyle w:val="Pogrubienie"/>
                <w:b w:val="0"/>
                <w:sz w:val="22"/>
                <w:szCs w:val="22"/>
              </w:rPr>
              <w:t>Narodowego Funduszu Zdrowia z siedzibą w Kielcach, przy ul. Jana Pawła II nr 9, reprezentowany przez Dyrektora Oddziału Wojewódzkiego;</w:t>
            </w:r>
          </w:p>
          <w:p w:rsidR="002D7838" w:rsidRPr="00A9580D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Monitoring wizyjny stosowany jest w celu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A9580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zapewnienia bezpieczeństwa pracowników i osób przybywających w obiektach Narodowego Funduszu Zdrowia, </w:t>
            </w:r>
            <w:r w:rsidRPr="00A9580D">
              <w:rPr>
                <w:rFonts w:eastAsia="Calibri"/>
                <w:sz w:val="22"/>
                <w:szCs w:val="22"/>
              </w:rPr>
              <w:t>ochrony mienia oraz zapewnienia właściwego poziomu bezpieczeństwa fizycznego obiektów</w:t>
            </w:r>
            <w:r>
              <w:rPr>
                <w:rFonts w:eastAsia="Calibri"/>
                <w:sz w:val="22"/>
                <w:szCs w:val="22"/>
              </w:rPr>
              <w:t>, urządzeń</w:t>
            </w:r>
            <w:r w:rsidRPr="00A9580D">
              <w:rPr>
                <w:rFonts w:eastAsia="Calibri"/>
                <w:sz w:val="22"/>
                <w:szCs w:val="22"/>
              </w:rPr>
              <w:t xml:space="preserve"> i systemów,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A9580D">
              <w:rPr>
                <w:rFonts w:eastAsia="Calibri"/>
                <w:sz w:val="22"/>
                <w:szCs w:val="22"/>
              </w:rPr>
              <w:t>w których przetwarzane są informacje będące w posiadaniu Narodowego Funduszu Zdrowia;</w:t>
            </w:r>
          </w:p>
          <w:p w:rsidR="002D7838" w:rsidRPr="00420F7A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Monitoring wizyjny w obiektach Świętokrzyskiego Oddziału Wojewódzkiego</w:t>
            </w:r>
            <w:r w:rsidRPr="00A9580D">
              <w:rPr>
                <w:rStyle w:val="Pogrubienie"/>
                <w:sz w:val="22"/>
                <w:szCs w:val="22"/>
              </w:rPr>
              <w:t xml:space="preserve"> </w:t>
            </w:r>
            <w:r w:rsidRPr="00420F7A">
              <w:rPr>
                <w:rStyle w:val="Pogrubienie"/>
                <w:b w:val="0"/>
                <w:sz w:val="22"/>
                <w:szCs w:val="22"/>
              </w:rPr>
              <w:t>Narodowego Funduszu Zdrowia, obejmuje:</w:t>
            </w:r>
          </w:p>
          <w:p w:rsidR="002D7838" w:rsidRPr="00420F7A" w:rsidRDefault="002D7838" w:rsidP="002D7838">
            <w:pPr>
              <w:pStyle w:val="Akapitzlist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420F7A">
              <w:rPr>
                <w:rStyle w:val="Pogrubienie"/>
                <w:rFonts w:eastAsia="Calibri"/>
                <w:b w:val="0"/>
                <w:sz w:val="22"/>
                <w:szCs w:val="22"/>
              </w:rPr>
              <w:t xml:space="preserve">ul. Jana Pawła II nr 9: </w:t>
            </w:r>
          </w:p>
          <w:p w:rsidR="002D7838" w:rsidRPr="00420F7A" w:rsidRDefault="002D7838" w:rsidP="005A5E76">
            <w:pPr>
              <w:pStyle w:val="Akapitzlist"/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420F7A">
              <w:rPr>
                <w:rStyle w:val="Pogrubienie"/>
                <w:rFonts w:eastAsia="Calibri"/>
                <w:b w:val="0"/>
                <w:sz w:val="22"/>
                <w:szCs w:val="22"/>
              </w:rPr>
              <w:t>- strefa ogólna: ciągi komunikacyjne i oznaczone pomieszczenie służbowe;</w:t>
            </w:r>
          </w:p>
          <w:p w:rsidR="002D7838" w:rsidRPr="00420F7A" w:rsidRDefault="002D7838" w:rsidP="005A5E76">
            <w:pPr>
              <w:pStyle w:val="Akapitzlist"/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420F7A">
              <w:rPr>
                <w:rStyle w:val="Pogrubienie"/>
                <w:rFonts w:eastAsia="Calibri"/>
                <w:b w:val="0"/>
                <w:sz w:val="22"/>
                <w:szCs w:val="22"/>
              </w:rPr>
              <w:t xml:space="preserve">- strefa administracyjna: oznaczone pomieszczenia służbowe; </w:t>
            </w:r>
          </w:p>
          <w:p w:rsidR="002D7838" w:rsidRPr="00420F7A" w:rsidRDefault="002D7838" w:rsidP="005A5E76">
            <w:pPr>
              <w:pStyle w:val="Akapitzlist"/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420F7A">
              <w:rPr>
                <w:rStyle w:val="Pogrubienie"/>
                <w:rFonts w:eastAsia="Calibri"/>
                <w:b w:val="0"/>
                <w:sz w:val="22"/>
                <w:szCs w:val="22"/>
              </w:rPr>
              <w:t>- na zewnątrz: budynek wraz z terenem bezpośrednio przyległym;</w:t>
            </w:r>
          </w:p>
          <w:p w:rsidR="002D7838" w:rsidRPr="00420F7A" w:rsidRDefault="002D7838" w:rsidP="002D7838">
            <w:pPr>
              <w:pStyle w:val="Akapitzlist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420F7A">
              <w:rPr>
                <w:rStyle w:val="Pogrubienie"/>
                <w:rFonts w:eastAsia="Calibri"/>
                <w:b w:val="0"/>
                <w:sz w:val="22"/>
                <w:szCs w:val="22"/>
              </w:rPr>
              <w:t>ul. Jana Pawła II nr 7: strefa ogólna: ciągi komunikacyjne, oznaczone pomieszczenia służbowe;</w:t>
            </w:r>
          </w:p>
          <w:p w:rsidR="002D7838" w:rsidRPr="00547FB7" w:rsidRDefault="002D7838" w:rsidP="002D7838">
            <w:pPr>
              <w:pStyle w:val="Akapitzlist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420F7A">
              <w:rPr>
                <w:rStyle w:val="Pogrubienie"/>
                <w:rFonts w:eastAsia="Calibri"/>
                <w:b w:val="0"/>
                <w:sz w:val="22"/>
                <w:szCs w:val="22"/>
              </w:rPr>
              <w:t xml:space="preserve">ul. Wesoła 47/49: strefa ogólna: ciągi komunikacyjne; </w:t>
            </w:r>
          </w:p>
          <w:p w:rsidR="002D7838" w:rsidRPr="00547FB7" w:rsidRDefault="002D7838" w:rsidP="002D7838">
            <w:pPr>
              <w:pStyle w:val="Akapitzlist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  <w:rFonts w:eastAsia="Calibri"/>
                <w:b w:val="0"/>
                <w:sz w:val="22"/>
                <w:szCs w:val="22"/>
              </w:rPr>
              <w:t>Al. IX Wieków Kielc 2A: strefa ogólna: pomieszczenie obsługi oraz na zewnątrz: frontowa ściana z terenem bezpośrednio przyległym;</w:t>
            </w:r>
          </w:p>
          <w:p w:rsidR="002D7838" w:rsidRPr="00420F7A" w:rsidRDefault="002D7838" w:rsidP="002D7838">
            <w:pPr>
              <w:pStyle w:val="Akapitzlist"/>
              <w:numPr>
                <w:ilvl w:val="0"/>
                <w:numId w:val="2"/>
              </w:numPr>
              <w:ind w:left="426"/>
              <w:contextualSpacing w:val="0"/>
              <w:jc w:val="both"/>
              <w:rPr>
                <w:rStyle w:val="Pogrubienie"/>
                <w:rFonts w:eastAsia="Calibri"/>
                <w:b w:val="0"/>
                <w:bCs w:val="0"/>
                <w:sz w:val="22"/>
                <w:szCs w:val="22"/>
              </w:rPr>
            </w:pPr>
            <w:r w:rsidRPr="00420F7A">
              <w:rPr>
                <w:rStyle w:val="Pogrubienie"/>
                <w:rFonts w:eastAsia="Calibri"/>
                <w:b w:val="0"/>
                <w:sz w:val="22"/>
                <w:szCs w:val="22"/>
              </w:rPr>
              <w:t>Ostrowiec Świętokrzyski os. Słoneczne 43: strefa ogólna: oznaczone pomieszczenie służbowe;</w:t>
            </w:r>
          </w:p>
          <w:p w:rsidR="002D7838" w:rsidRPr="00A9580D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Podstawą przetwarzania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A9580D">
              <w:rPr>
                <w:rFonts w:eastAsia="Calibri"/>
                <w:sz w:val="22"/>
                <w:szCs w:val="22"/>
              </w:rPr>
              <w:t>w postaci monitoringu wizyjnego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A9580D">
              <w:rPr>
                <w:rFonts w:eastAsia="Calibri"/>
                <w:sz w:val="22"/>
                <w:szCs w:val="22"/>
              </w:rPr>
              <w:t xml:space="preserve"> danych osobowych jest </w:t>
            </w:r>
            <w:r w:rsidRPr="00A9580D">
              <w:rPr>
                <w:rFonts w:eastAsia="Calibri"/>
                <w:sz w:val="22"/>
                <w:szCs w:val="22"/>
              </w:rPr>
              <w:br/>
              <w:t>art. 6 ust. 1 lit. c Rozporządzenia w związku z art. 5a ust</w:t>
            </w:r>
            <w:r>
              <w:rPr>
                <w:rFonts w:eastAsia="Calibri"/>
                <w:sz w:val="22"/>
                <w:szCs w:val="22"/>
              </w:rPr>
              <w:t xml:space="preserve">awy z dnia 16 grudnia 2016 r.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A9580D">
              <w:rPr>
                <w:rFonts w:eastAsia="Calibri"/>
                <w:sz w:val="22"/>
                <w:szCs w:val="22"/>
              </w:rPr>
              <w:t xml:space="preserve">o zasadach zarządzania mieniem państwowym oraz </w:t>
            </w:r>
            <w:r w:rsidRPr="00A9580D">
              <w:rPr>
                <w:bCs/>
                <w:sz w:val="22"/>
                <w:szCs w:val="22"/>
              </w:rPr>
              <w:t>art. 22</w:t>
            </w:r>
            <w:r w:rsidRPr="00A9580D">
              <w:rPr>
                <w:bCs/>
                <w:sz w:val="22"/>
                <w:szCs w:val="22"/>
                <w:vertAlign w:val="superscript"/>
              </w:rPr>
              <w:t>2</w:t>
            </w:r>
            <w:r w:rsidRPr="00A9580D">
              <w:rPr>
                <w:bCs/>
                <w:sz w:val="22"/>
                <w:szCs w:val="22"/>
              </w:rPr>
              <w:t xml:space="preserve"> us</w:t>
            </w:r>
            <w:r>
              <w:rPr>
                <w:bCs/>
                <w:sz w:val="22"/>
                <w:szCs w:val="22"/>
              </w:rPr>
              <w:t xml:space="preserve">tawy z dnia 26 czerwca 1974 r. </w:t>
            </w:r>
            <w:r w:rsidRPr="00A9580D">
              <w:rPr>
                <w:bCs/>
                <w:sz w:val="22"/>
                <w:szCs w:val="22"/>
              </w:rPr>
              <w:t>Kodeks Pracy</w:t>
            </w:r>
            <w:r w:rsidRPr="00A023B8">
              <w:rPr>
                <w:bCs/>
                <w:i/>
                <w:sz w:val="22"/>
                <w:szCs w:val="22"/>
              </w:rPr>
              <w:t>;</w:t>
            </w:r>
          </w:p>
          <w:p w:rsidR="002D7838" w:rsidRPr="00A9580D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Zapis z monitoringu wizyjnego</w:t>
            </w:r>
            <w:r>
              <w:rPr>
                <w:rFonts w:eastAsia="Calibri"/>
                <w:sz w:val="22"/>
                <w:szCs w:val="22"/>
              </w:rPr>
              <w:t>, tylko w postaci obrazu (bez fonii),</w:t>
            </w:r>
            <w:r w:rsidRPr="00A9580D">
              <w:rPr>
                <w:rFonts w:eastAsia="Calibri"/>
                <w:sz w:val="22"/>
                <w:szCs w:val="22"/>
              </w:rPr>
              <w:t xml:space="preserve"> przechowywany jest przez okres do </w:t>
            </w:r>
            <w:r>
              <w:rPr>
                <w:rFonts w:eastAsia="Calibri"/>
                <w:sz w:val="22"/>
                <w:szCs w:val="22"/>
              </w:rPr>
              <w:t>14</w:t>
            </w:r>
            <w:r w:rsidRPr="00A9580D">
              <w:rPr>
                <w:rFonts w:eastAsia="Calibri"/>
                <w:sz w:val="22"/>
                <w:szCs w:val="22"/>
              </w:rPr>
              <w:t xml:space="preserve"> dni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9580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Jeżeli</w:t>
            </w:r>
            <w:r w:rsidRPr="00A9580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zapis obrazu stanowi</w:t>
            </w:r>
            <w:r w:rsidRPr="00A9580D">
              <w:rPr>
                <w:rFonts w:eastAsia="Calibri"/>
                <w:bCs/>
                <w:sz w:val="22"/>
                <w:szCs w:val="22"/>
              </w:rPr>
              <w:t xml:space="preserve"> dowód w post</w:t>
            </w:r>
            <w:r>
              <w:rPr>
                <w:rFonts w:eastAsia="Calibri"/>
                <w:bCs/>
                <w:sz w:val="22"/>
                <w:szCs w:val="22"/>
              </w:rPr>
              <w:t>ę</w:t>
            </w:r>
            <w:r w:rsidRPr="00A9580D">
              <w:rPr>
                <w:rFonts w:eastAsia="Calibri"/>
                <w:bCs/>
                <w:sz w:val="22"/>
                <w:szCs w:val="22"/>
              </w:rPr>
              <w:t>powaniu prowadzonym na po</w:t>
            </w:r>
            <w:r>
              <w:rPr>
                <w:rFonts w:eastAsia="Calibri"/>
                <w:bCs/>
                <w:sz w:val="22"/>
                <w:szCs w:val="22"/>
              </w:rPr>
              <w:t>d</w:t>
            </w:r>
            <w:r w:rsidRPr="00A9580D">
              <w:rPr>
                <w:rFonts w:eastAsia="Calibri"/>
                <w:bCs/>
                <w:sz w:val="22"/>
                <w:szCs w:val="22"/>
              </w:rPr>
              <w:t>stawie prawa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  <w:r w:rsidRPr="00A9580D">
              <w:rPr>
                <w:rFonts w:eastAsia="Calibri"/>
                <w:bCs/>
                <w:sz w:val="22"/>
                <w:szCs w:val="22"/>
              </w:rPr>
              <w:t xml:space="preserve"> termin </w:t>
            </w:r>
            <w:r>
              <w:rPr>
                <w:rFonts w:eastAsia="Calibri"/>
                <w:bCs/>
                <w:sz w:val="22"/>
                <w:szCs w:val="22"/>
              </w:rPr>
              <w:t>przechowywania</w:t>
            </w:r>
            <w:r w:rsidRPr="00A9580D">
              <w:rPr>
                <w:rFonts w:eastAsia="Calibri"/>
                <w:bCs/>
                <w:sz w:val="22"/>
                <w:szCs w:val="22"/>
              </w:rPr>
              <w:t xml:space="preserve"> przedłuż</w:t>
            </w:r>
            <w:r>
              <w:rPr>
                <w:rFonts w:eastAsia="Calibri"/>
                <w:bCs/>
                <w:sz w:val="22"/>
                <w:szCs w:val="22"/>
              </w:rPr>
              <w:t>a się</w:t>
            </w:r>
            <w:r w:rsidRPr="00A9580D">
              <w:rPr>
                <w:rFonts w:eastAsia="Calibri"/>
                <w:bCs/>
                <w:sz w:val="22"/>
                <w:szCs w:val="22"/>
              </w:rPr>
              <w:t xml:space="preserve"> do czasu prawomocnego zakończenia postępowania;</w:t>
            </w:r>
          </w:p>
          <w:p w:rsidR="002D7838" w:rsidRPr="00A9580D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Kontakt z Inspektorem Ochrony Danych</w:t>
            </w:r>
            <w:r>
              <w:rPr>
                <w:rFonts w:eastAsia="Calibri"/>
                <w:sz w:val="22"/>
                <w:szCs w:val="22"/>
              </w:rPr>
              <w:t>, w zakresie informacji dotyczących przetwarzania</w:t>
            </w:r>
            <w:r>
              <w:rPr>
                <w:rFonts w:eastAsia="Calibri"/>
                <w:sz w:val="22"/>
                <w:szCs w:val="22"/>
              </w:rPr>
              <w:br/>
              <w:t xml:space="preserve">i ochrony danych osobowych: </w:t>
            </w:r>
            <w:r w:rsidRPr="00A9580D">
              <w:rPr>
                <w:rFonts w:eastAsia="Calibri"/>
                <w:sz w:val="22"/>
                <w:szCs w:val="22"/>
              </w:rPr>
              <w:t xml:space="preserve">tel. nr 413646263, </w:t>
            </w:r>
            <w:hyperlink r:id="rId5" w:history="1">
              <w:r w:rsidRPr="00A9580D">
                <w:rPr>
                  <w:rFonts w:eastAsia="Calibri"/>
                  <w:sz w:val="22"/>
                  <w:szCs w:val="22"/>
                </w:rPr>
                <w:t>IOD@nfz-kielce.pl</w:t>
              </w:r>
            </w:hyperlink>
            <w:r w:rsidRPr="00A9580D">
              <w:rPr>
                <w:rFonts w:eastAsia="Calibri"/>
                <w:sz w:val="22"/>
                <w:szCs w:val="22"/>
              </w:rPr>
              <w:t>:</w:t>
            </w:r>
          </w:p>
          <w:p w:rsidR="002D7838" w:rsidRPr="00A9580D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Odbiorcami zapisów z monitoringu wizyjnego będą wyłącznie podmioty uprawnione do uzyskania danych osobowych na podstawie przepisów prawa;</w:t>
            </w:r>
          </w:p>
          <w:p w:rsidR="002D7838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9580D">
              <w:rPr>
                <w:rFonts w:eastAsia="Calibri"/>
                <w:sz w:val="22"/>
                <w:szCs w:val="22"/>
              </w:rPr>
              <w:t>Osobie zarejestrowanej przez system monitoringu wizyjnego przysługuje prawo dostępu do nagrania zawierającego treści dotyczące jej osoby oraz prawo do ograniczenia przetwarzania zarejestrowanych danych;</w:t>
            </w:r>
          </w:p>
          <w:p w:rsidR="002D7838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Zarejestrowane</w:t>
            </w:r>
            <w:r w:rsidRPr="00FA33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dane osobowe </w:t>
            </w:r>
            <w:r w:rsidRPr="00FA3397">
              <w:rPr>
                <w:rFonts w:eastAsia="Calibri"/>
                <w:sz w:val="22"/>
                <w:szCs w:val="22"/>
              </w:rPr>
              <w:t>nie posłużą do zautomatyzowanego podejmowania decyzji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FA3397">
              <w:rPr>
                <w:rFonts w:eastAsia="Calibri"/>
                <w:sz w:val="22"/>
                <w:szCs w:val="22"/>
              </w:rPr>
              <w:t xml:space="preserve"> jak również profilowania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2D7838" w:rsidRPr="00A9580D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FA3397">
              <w:rPr>
                <w:rFonts w:eastAsia="Calibri"/>
                <w:sz w:val="22"/>
                <w:szCs w:val="22"/>
              </w:rPr>
              <w:t>Przebywanie w granicach obszaru objętego systemem monitoringu wizyjnego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FA3397">
              <w:rPr>
                <w:rFonts w:eastAsia="Calibri"/>
                <w:sz w:val="22"/>
                <w:szCs w:val="22"/>
              </w:rPr>
              <w:t xml:space="preserve"> wiąże się </w:t>
            </w:r>
            <w:r w:rsidRPr="00FA3397">
              <w:rPr>
                <w:rFonts w:eastAsia="Calibri"/>
                <w:sz w:val="22"/>
                <w:szCs w:val="22"/>
              </w:rPr>
              <w:br/>
              <w:t>z możliwością rejestracji wizerunku na powyższych zasadach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2D7838" w:rsidRPr="00745896" w:rsidRDefault="002D7838" w:rsidP="002D7838">
            <w:pPr>
              <w:pStyle w:val="Akapitzlist"/>
              <w:numPr>
                <w:ilvl w:val="0"/>
                <w:numId w:val="1"/>
              </w:numPr>
              <w:spacing w:before="80"/>
              <w:ind w:left="425" w:hanging="357"/>
              <w:contextualSpacing w:val="0"/>
              <w:jc w:val="both"/>
              <w:rPr>
                <w:bCs/>
                <w:i/>
                <w:sz w:val="16"/>
                <w:szCs w:val="16"/>
              </w:rPr>
            </w:pPr>
            <w:r w:rsidRPr="00A9580D">
              <w:rPr>
                <w:rFonts w:eastAsia="Calibri"/>
                <w:sz w:val="22"/>
                <w:szCs w:val="22"/>
              </w:rPr>
              <w:t xml:space="preserve">Osobie zarejestrowanej przez system monitoringu wizyjnego przysługuje prawo wniesienia skargi na niezgodne z prawem przetwarzanie danych osobowych do organu nadzorczego - Prezesa </w:t>
            </w:r>
            <w:r>
              <w:rPr>
                <w:rFonts w:eastAsia="Calibri"/>
                <w:sz w:val="22"/>
                <w:szCs w:val="22"/>
              </w:rPr>
              <w:t>Urzędu Ochrony Danych Osobowych.</w:t>
            </w:r>
          </w:p>
        </w:tc>
        <w:bookmarkStart w:id="0" w:name="_GoBack"/>
        <w:bookmarkEnd w:id="0"/>
      </w:tr>
    </w:tbl>
    <w:p w:rsidR="007C186C" w:rsidRDefault="007C186C"/>
    <w:sectPr w:rsidR="007C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65220"/>
    <w:multiLevelType w:val="hybridMultilevel"/>
    <w:tmpl w:val="A1DAB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271C0"/>
    <w:multiLevelType w:val="hybridMultilevel"/>
    <w:tmpl w:val="CF5ECA1A"/>
    <w:lvl w:ilvl="0" w:tplc="E5CC6CC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8"/>
    <w:rsid w:val="002D7838"/>
    <w:rsid w:val="007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57DE-75D1-417A-A21F-060F7C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83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838"/>
    <w:pPr>
      <w:ind w:left="720"/>
      <w:contextualSpacing/>
    </w:pPr>
  </w:style>
  <w:style w:type="character" w:styleId="Pogrubienie">
    <w:name w:val="Strong"/>
    <w:uiPriority w:val="22"/>
    <w:qFormat/>
    <w:rsid w:val="002D7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fz-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Piotr</dc:creator>
  <cp:keywords/>
  <dc:description/>
  <cp:lastModifiedBy>Zieliński Piotr</cp:lastModifiedBy>
  <cp:revision>1</cp:revision>
  <dcterms:created xsi:type="dcterms:W3CDTF">2019-06-28T12:10:00Z</dcterms:created>
  <dcterms:modified xsi:type="dcterms:W3CDTF">2019-06-28T12:12:00Z</dcterms:modified>
</cp:coreProperties>
</file>