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B40B63" w:rsidRPr="00B40B63" w:rsidTr="0058410D">
        <w:trPr>
          <w:trHeight w:val="227"/>
        </w:trPr>
        <w:tc>
          <w:tcPr>
            <w:tcW w:w="9660" w:type="dxa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F2F2F2" w:themeFill="background1" w:themeFillShade="F2"/>
          </w:tcPr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/>
              </w:rPr>
            </w:pPr>
            <w:bookmarkStart w:id="0" w:name="_GoBack"/>
            <w:bookmarkEnd w:id="0"/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>KLAUZULA INFORMACYJNA</w:t>
            </w:r>
          </w:p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/>
              </w:rPr>
            </w:pPr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 xml:space="preserve">DOTYCZĄCA PRZETWARZANIA DANYCH OSOBOWYCH PRZEZ </w:t>
            </w:r>
          </w:p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 xml:space="preserve">NARODOWY FUNDUSZ ZDROWIA DLA OFERENTÓW I KONTRAHENTÓW </w:t>
            </w:r>
          </w:p>
        </w:tc>
      </w:tr>
    </w:tbl>
    <w:p w:rsidR="00B40B63" w:rsidRPr="00B40B63" w:rsidRDefault="00B40B63" w:rsidP="00B40B63">
      <w:pPr>
        <w:spacing w:after="0" w:line="240" w:lineRule="auto"/>
        <w:mirrorIndents/>
        <w:jc w:val="both"/>
        <w:rPr>
          <w:rFonts w:ascii="Times New Roman" w:eastAsia="Calibri" w:hAnsi="Times New Roman" w:cs="Times New Roman"/>
        </w:rPr>
      </w:pPr>
    </w:p>
    <w:tbl>
      <w:tblPr>
        <w:tblW w:w="9660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B40B63" w:rsidRPr="00B40B63" w:rsidTr="0058410D">
        <w:trPr>
          <w:trHeight w:val="315"/>
        </w:trPr>
        <w:tc>
          <w:tcPr>
            <w:tcW w:w="9660" w:type="dxa"/>
          </w:tcPr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0B63">
              <w:rPr>
                <w:rFonts w:ascii="Times New Roman" w:eastAsia="Calibri" w:hAnsi="Times New Roman" w:cs="Times New Roman"/>
              </w:rPr>
              <w:t>Zgodnie z art. 13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</w:rPr>
              <w:t xml:space="preserve">ust. 1 i 2 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iCs/>
              </w:rPr>
              <w:t xml:space="preserve">Rozporządzenia Parlamentu Europejskiego i Rady (UE) 2016/679 z dnia </w:t>
            </w:r>
            <w:r w:rsidR="004836D3">
              <w:rPr>
                <w:rFonts w:ascii="Times New Roman" w:eastAsia="Calibri" w:hAnsi="Times New Roman" w:cs="Times New Roman"/>
                <w:iCs/>
              </w:rPr>
              <w:br/>
            </w:r>
            <w:r w:rsidRPr="00B40B63">
              <w:rPr>
                <w:rFonts w:ascii="Times New Roman" w:eastAsia="Calibri" w:hAnsi="Times New Roman" w:cs="Times New Roman"/>
                <w:iCs/>
              </w:rPr>
              <w:t xml:space="preserve">27 kwietnia 2016 r. w sprawie ochrony osób fizycznych w związku z przetwarzaniem danych osobowych </w:t>
            </w:r>
            <w:r w:rsidR="00E161AC">
              <w:rPr>
                <w:rFonts w:ascii="Times New Roman" w:eastAsia="Calibri" w:hAnsi="Times New Roman" w:cs="Times New Roman"/>
                <w:iCs/>
              </w:rPr>
              <w:br/>
            </w:r>
            <w:r w:rsidRPr="00B40B63">
              <w:rPr>
                <w:rFonts w:ascii="Times New Roman" w:eastAsia="Calibri" w:hAnsi="Times New Roman" w:cs="Times New Roman"/>
                <w:iCs/>
              </w:rPr>
              <w:t>i w sprawie swobodnego przepływu takich danych oraz uchylenia dyrektywy 95/46/WE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</w:rPr>
              <w:t>(Ogólne rozporządzenie o ochronie danych)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B40B63">
              <w:rPr>
                <w:rFonts w:ascii="Times New Roman" w:eastAsia="Calibri" w:hAnsi="Times New Roman" w:cs="Times New Roman"/>
              </w:rPr>
              <w:t xml:space="preserve">podajemy następujące informacje:   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ADMINISTRATOREM DANYCH OSOBOWYCH </w:t>
            </w:r>
            <w:r w:rsidRPr="00B40B63">
              <w:rPr>
                <w:rFonts w:ascii="Times New Roman" w:eastAsia="Calibri" w:hAnsi="Times New Roman" w:cs="Times New Roman"/>
              </w:rPr>
              <w:t>jest: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Narodowy Fundusz Zdrowia z siedzibą w Warszawie, reprezentowany przez Prezesa Narodowego Funduszu Zdrowia, z którym mogą się Państwo kontaktować w następujący sposób: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listownie na adres siedziby administratora: 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>02-528 Warszawa, ul. Rakowiecka 26/30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 za pomocą platformy ePUAP:</w:t>
            </w:r>
            <w:r w:rsidRPr="00B40B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b/>
              </w:rPr>
              <w:t>NFZ-Centrala/SkrytkaESP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e-mailem: 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>sekretariat.gpf@nfz.gov.pl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INSPEKTOR OCHRONY DANYCH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Cs/>
              </w:rPr>
              <w:t>Prezes NFZ wyznaczył inspektora ochrony danych osobowych do kontaktu z Państwem w sprawach dotyczących przetwarzania danych osobowych oraz realizacji praw związanych z przetwarzaniem danych</w:t>
            </w:r>
            <w:r w:rsidR="00E161AC">
              <w:rPr>
                <w:rFonts w:ascii="Times New Roman" w:eastAsia="Calibri" w:hAnsi="Times New Roman" w:cs="Times New Roman"/>
                <w:bCs/>
              </w:rPr>
              <w:br/>
            </w:r>
            <w:r w:rsidRPr="00B40B63">
              <w:rPr>
                <w:rFonts w:ascii="Times New Roman" w:eastAsia="Calibri" w:hAnsi="Times New Roman" w:cs="Times New Roman"/>
                <w:bCs/>
              </w:rPr>
              <w:t xml:space="preserve"> z którym mogą się Państwo kontaktować w następujący sposób: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Cs/>
              </w:rPr>
              <w:t xml:space="preserve">▪ listownie na adres siedziby administratora: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j.w.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/>
                <w:bCs/>
              </w:rPr>
              <w:t xml:space="preserve">▪ </w:t>
            </w: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za pomocą platformy ePUAP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: j.w.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Cs/>
              </w:rPr>
              <w:t>▪ e-mailem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: iod@nfz.gov.pl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CEL I PODSTAWY PRZETWARZANIA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Pani/Pana dane osobowe przetwarzane będą na podstawie art. 6 ust. 1 lit. c RODO w związku ze złożoną ofertą, zawarciem i realizacją umowy, zleceniem usług lub zamówieniem dostaw oraz ich realizacją.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Podstawą prawną przetwarzania Państwa danych jest w szczególności: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0B63">
              <w:rPr>
                <w:rFonts w:ascii="Times New Roman" w:eastAsia="Calibri" w:hAnsi="Times New Roman" w:cs="Times New Roman"/>
                <w:i/>
              </w:rPr>
              <w:t xml:space="preserve">▪ </w:t>
            </w:r>
            <w:r w:rsidRPr="00B40B63">
              <w:rPr>
                <w:rFonts w:ascii="Times New Roman" w:eastAsia="Calibri" w:hAnsi="Times New Roman" w:cs="Times New Roman"/>
                <w:iCs/>
              </w:rPr>
              <w:t>Rozporządzenie Parlamentu Europejskiego i Rady (UE) 2016/679 z dnia 27 kwietnia 2016 r. w sprawie ochrony osób fizycznych w związku z przetwarzaniem danych osobowych i w sprawie swobodnego przepływu takich danych oraz uchylenia dyrektywy 95/46/WE, w tym</w:t>
            </w:r>
            <w:r w:rsidRPr="00B40B63">
              <w:rPr>
                <w:rFonts w:ascii="Times New Roman" w:eastAsia="Calibri" w:hAnsi="Times New Roman" w:cs="Times New Roman"/>
              </w:rPr>
              <w:t xml:space="preserve"> art. 6 ust. 1 lit c) oraz w przypadku zawarcia umowy art. 6 ust. 1 lit b);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▪ ustawa z dnia 10 maja 2018 r. o ochronie danych osobowych;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27 sierpnia 2004 r. o świadczeniach opieki zdrowotnej finansowanych ze środków publicznych, w tym Dział VI;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29 stycznia 2004 r. – Prawo zamówień publicznych;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23 kwietnia 1964 r. - Kodeks cywilny;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27 sierpnia 2009 r. o finansach publicznych;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29 września 1994 r. o rachunkowości;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▪ ustawa z dnia 6 września 2001 r. o dostępie do informacji publicznej;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▪ ustawa z dnia 14 lipca 1983 r. o narodowym zasobie archiwalnym i archiwach.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ODBIORCY DANYCH OSOBOWYCH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Odbiorcą Państwa danych osobowych mogą być osoby lub podmioty posiadające upoważnienie do pozyskiwania danych osobowych na postawie przepisów prawa powszechnie obowiązującego (w tym na podstawie ustawy z dnia 6 września 2001 r. o dostępie do informacji publicznej, osoby lub podmioty, którym udostępniona zostanie dokumentacja postępowania w oparciu o art. 8, art. 96 ust. 3 ustawy z dnia 29 stycznia 2004 r. – Prawo zamówień publicznych oraz art. 135 ustawa z dnia 27 sierpnia 2004 r. </w:t>
            </w:r>
            <w:r w:rsidR="00E161AC">
              <w:rPr>
                <w:rFonts w:ascii="Times New Roman" w:eastAsia="Calibri" w:hAnsi="Times New Roman" w:cs="Times New Roman"/>
              </w:rPr>
              <w:br/>
            </w:r>
            <w:r w:rsidRPr="00B40B63">
              <w:rPr>
                <w:rFonts w:ascii="Times New Roman" w:eastAsia="Calibri" w:hAnsi="Times New Roman" w:cs="Times New Roman"/>
              </w:rPr>
              <w:t>o świadczeniach opieki zdrowotnej finansowanych ze środków publicznych). Dane osobowe mogą zostać przekazane podmiotom, z którymi administrator danych osobowych zawarł umowę powierzenia przetwarzania danych osobowych. Państwa dane osobowe mogą być również przekazywane do państwa trzeciego na podstawie obowiązujących przepisów prawa powszechnie obowiązującego.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OKRES PRZECHOWYWANIA DANYCH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Państwa dane osobowe będą przechowywane przez okres niezbędny na potrzeby realizacji ustawowych zadań Narodowego Funduszu Zdrowia, obrony roszczeń oraz zadań wynikających z ustaw szczególnych, </w:t>
            </w:r>
            <w:r w:rsidRPr="00B40B63">
              <w:rPr>
                <w:rFonts w:ascii="Times New Roman" w:eastAsia="Calibri" w:hAnsi="Times New Roman" w:cs="Times New Roman"/>
              </w:rPr>
              <w:lastRenderedPageBreak/>
              <w:t>w tym ustawy z dnia 14 lipca 1983 r. o narodowym zasobie archiwalnym i archiwach.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PRAWA OSÓB, KTÓRYCH DANE DOTYCZĄ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W odniesieniu do danych przetwarzanych we wskazanym celu, Wnioskodawcy przysługuje prawo do: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B40B63">
              <w:rPr>
                <w:rFonts w:ascii="Times New Roman" w:eastAsia="Calibri" w:hAnsi="Times New Roman" w:cs="Times New Roman"/>
              </w:rPr>
              <w:t xml:space="preserve">dostępu do treści swoich danych osobowych; 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B40B63">
              <w:rPr>
                <w:rFonts w:ascii="Times New Roman" w:eastAsia="Calibri" w:hAnsi="Times New Roman" w:cs="Times New Roman"/>
              </w:rPr>
              <w:t>sprostowania danych osobowych;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ograniczenia przetwarzania danych osobowych </w:t>
            </w:r>
            <w:r w:rsidRPr="00B40B63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 wniesienia skargi do Prezesa Urzędu Ochrony Danych Osobowych.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Każde z w/w żądań zostanie rozpatrzone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INFORMACJA O WYMOGU PODANIA DANYCH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Podanie przez Państwa danych osobowych jest dobrowolne, ale może wynikać z przepisów prawa powszechnie obowiązującego, a ich nie podanie uniemożliwi rozpatrzenie oferty, zawarcie umowy lub/i jej realizację, zlecenie usług lub zamówienie dostaw oraz ich realizację. 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  <w:shd w:val="clear" w:color="auto" w:fill="DEEAF6"/>
              </w:rPr>
              <w:t>●</w:t>
            </w:r>
            <w:r w:rsidRPr="00B40B63">
              <w:rPr>
                <w:rFonts w:ascii="Times New Roman" w:eastAsia="Calibri" w:hAnsi="Times New Roman" w:cs="Times New Roman"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 xml:space="preserve">INFORMACJA W ZAKRESIE ZAUTOMATYZOWANEGO PODEJMOWANIA DECYZJI ORAZ PROFILOWANIA     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Calibri" w:hAnsi="Times New Roman" w:cs="Times New Roman"/>
              </w:rPr>
              <w:t>Państwa dane nie posłużą do zautomatyzowanego podejmowania decyzji jak również profilowania.</w:t>
            </w:r>
          </w:p>
        </w:tc>
      </w:tr>
    </w:tbl>
    <w:p w:rsidR="00FA4FFB" w:rsidRDefault="00FA4FFB" w:rsidP="00855EEC"/>
    <w:sectPr w:rsidR="00FA4FFB" w:rsidSect="00E161A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63"/>
    <w:rsid w:val="004836D3"/>
    <w:rsid w:val="00855EEC"/>
    <w:rsid w:val="008931D0"/>
    <w:rsid w:val="00B40B63"/>
    <w:rsid w:val="00E161AC"/>
    <w:rsid w:val="00FA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FE69F-936C-4189-B8AA-8D44CE83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4105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 Dorota</dc:creator>
  <cp:lastModifiedBy>Deląg-Zapała Sylwia</cp:lastModifiedBy>
  <cp:revision>2</cp:revision>
  <dcterms:created xsi:type="dcterms:W3CDTF">2021-01-19T13:04:00Z</dcterms:created>
  <dcterms:modified xsi:type="dcterms:W3CDTF">2021-01-19T13:04:00Z</dcterms:modified>
</cp:coreProperties>
</file>